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2022年佛山市全过程工程咨询管理协会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“广联达杯”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工程造价改革知识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技能竞赛活动方案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为弘扬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改革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精神，打造技能精英，发挥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技能竞赛在人才培养、选拔、激励等方面的积极作用，加快建设一支“知识型、技能型、创新型”劳动者大军，佛山市全过程工程咨询管理协会开展“广联达杯”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工程造价改革知识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技能竞赛活动，具体计划如下：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竞赛为全过程工程咨询专业人员展示技能、展示才华搭建了一个广阔的平台，引领广大从业者努力成为有理想、守信念、懂技术、会创新、敢担当、讲奉献的高技能人才。活动本着深化技能竞赛内涵、丰富竞赛形式、打造竞赛品牌，弘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改革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精神，积极践行行业文化勇争先的目的，努力助推企业发展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为推进佛山高质量发展提供有力支撑。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组织单位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指导单位：佛山市建设工程造价服务中心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主办单位：佛山市全过程工程咨询管理协会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承办单位：广联达数字科技（广州）有限公司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支持单位：广东人信工程咨询有限公司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华联世纪工程咨询股份有限公司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广东盛建工程事务咨询有限公司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佛山市材价网工程信息咨询有限公司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佛山市天诚工程造价咨询有限公司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（一）竞赛组委会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顾  问：余建平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主  任：张思中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副主任：黄  文、赵文靖、罗永春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成  员：严伟锋、陈敏珊、罗瑛玮、孙康全、贺晓东、林兆昌、王  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（二）评委组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陆家顺、梁燕芬、王月文、赖灿辉、李展涛、伍玉丹、邓雅玲、邓坤宗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（三）命题组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邹  锦、罗瑛玮、贺晓东、黄  文、谢  天、王月文、邓俊辉、赖灿辉、李展涛、胡绮颖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（四）后勤组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组  长：林深榆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组  员：江秀梅、江  娜、王  洁、江  谊、方燕萍、梁文辉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四、参赛对象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会员单位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五、参赛资格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为体现公开、公平、公正，参赛者必须是会员单位员工，竞赛前需提交参赛者身份证和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近六月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社保证明。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六、竞赛时间安排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1、竞赛报名时间：即日起至8月25日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2、竞赛报名方式：报名单位填写好报名回执发至协会邮箱473832698@qq.com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（二）竞赛时间及地点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竞赛时间：2022年9月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具体时间地点另行通知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竞赛内容及标准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（一）竞赛范围涵盖工程造价、算量和招标采购三大方面，竞赛内容：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1、理论题：提供题库进行参考练习；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2、技能题：广联达提供平台进行土建建模竞赛。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竞赛名次按照得分高低排序，总成绩相同者，现场进行加赛，题目类型为抢答题。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八、竞赛规则要求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（一）理论题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1、理论题每家单位可报5名队员，其中3名队员成组参赛，2名队员为预备队员。允许与其他会员单位联合组队参赛（每个会员单位只能报一个理论题队，如组队不超3家单位）。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2、初赛看报名情况分场次进行，每场次X组队伍比赛。初赛结束后，根据各组必答题和抢答题的合计总分数的高低排名，总成绩排名前6名的队伍晋级决赛，对决胜负。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3、初赛进行必答题和抢答题两个环节。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（1）必答题：共进行20题，答题时间为15秒内，在答题板写上答案，答对一题得10分，答错、放弃、超时不得分。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2）抢答题：共进行20题，主持人读题结束后提示“开始抢答”方可抢答，最先抢到答题权的小组在10秒钟之内回答，答对一题得10分，答案错误或回答不出扣5分；10秒内无组抢答则进行下一题；最终成绩按累计分数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4、决赛进行必答题、抢答题和风险题。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（1）必答题：共进行20题，答题时间为15秒内，在答题板写上答案，答对一题得10分，答错、放弃、超时不得分。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2）抢答题：共进行20题，主持人读题结束后提示“开始抢答”方可抢答，最先抢到答题权的小组在10秒钟之内回答，答对一题得10分，答案错误或回答不出扣5分；10秒内无组抢答则进行下一题；最终成绩按累计分数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（3）风险题：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①风险题为10分值题、20分值题和30分值题各2题，共6题，每队只有一次选择回答的机会，且30秒内做出回答。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②根据决赛必答题和抢答题两个环节答题得分决定答题顺序，得分最高者优先选择答题。答对得相应分值的分数，答错扣相应分值的分数。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③每题结束后专家进行点评。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（二）技能题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技能题每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单位可报2名队员，其中1名队员参赛，1名队员为预备队员。（每个会员单位只能报一组技能赛）。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技能题初赛、决赛均以量表形式提交答案，满分100分（此项分值占总分20%），限时100分钟完成。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评分以工程量标准参考值为准，误差范围方案采取难度偏中上的方案：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(0，3%】得满分；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(3%，5%】满分*0.9；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(5%，10%】满分*0.6；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(10%，+∞】，不得分。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总分保留两位小数点。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按得分由高至低评出名次，若得分相同则用时最短取胜。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技能题注意事项：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（一）为帮助各参赛选手掌握大赛系统操作，广联达公司将于赛前5-7天组织所有参加技能题比赛的人员进行赛前流程交底。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（二）各参加建模比赛的参赛者请自带手提电脑，报名时参赛昵称要使用真实姓名及真实手机号码，每人仅1次参赛机会。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（三）比赛当日比赛表格填报通道将在开始前15分钟开启，填报后即可进入比赛开始建模，系统会自动进行倒计时。最终以量表形式提交答案，建模完成后在平台上点击【上传结果】，上传最终的模型及量表。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（四）答题时间结束系统将自动关闭。请各参赛者至少提前20分钟填写量表和上传附件工程。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（五）广联达软件版本，参赛者需自行提前更新好软件，请使用GTJ2021最新版本（G+工作台最新发布的为准）。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（六）确保电脑网络畅通，请提前备好正版加密锁，比赛前测试加密锁是否正常连接且可以运行软件；自带的参赛电脑请提前测试好软件确保可以正常使用。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九、奖项设置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竞赛奖项设团体奖、算量个人奖，团体奖根据总分数高低排名：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一等奖一名：奖杯+2000元礼品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二等奖两名：奖杯+1200元礼品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三等奖三名：奖杯+800元礼品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算量个人奖根据技能题分数高低排名：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一等奖一名：奖杯+1000元礼品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二等奖两名：奖杯+500元礼品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三等奖三名：奖杯+300元礼品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参与奖：全部参赛选手均可获得出差收纳6件套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十、联系方式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联系人：江秀梅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联系电话：82626151 82626153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邮箱：473832698@qq.com(若对技能竞赛题目有疑问的，可以发邮件到此邮箱）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（一）人员要求篇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1、参赛选手守则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（1）严格遵守竞赛规则和纪律，自觉维护赛场秩序。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理论题</w:t>
      </w:r>
      <w:r>
        <w:rPr>
          <w:rFonts w:hint="eastAsia" w:ascii="仿宋_GB2312" w:hAnsi="仿宋_GB2312" w:eastAsia="仿宋_GB2312" w:cs="仿宋_GB2312"/>
          <w:sz w:val="28"/>
          <w:szCs w:val="28"/>
        </w:rPr>
        <w:t>参赛选手不得携带任何可连接互联网的电子设备入赛场，违反者取消其竞赛资格。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（3）竞赛过程中，如有疑问可向工作人员举手示意，由工作人员负责处理。工作人员对涉及到赛题的问题不得做出任何解释和暗示行为。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（4）服从组委会和工作人员的统一指挥和安排。比赛期间不得随意走动和相互交流，不得干扰其它参赛选手的正常比赛。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（5）参赛选手应提前30分钟进入竞赛区，竞赛开始前10分钟未到场者，按自动弃权处理。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（6）参赛人员竞赛期间携带身份证和社保证明，接受工作人员检查。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（7）无特殊情况，参赛选手不可提前离开竞赛区，全部竞赛结束后方可离开比赛场地。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（8）对竞赛成绩有异议，在成绩公布后1小时内参赛选手可以书面形式向组委会提出，逾期不予受理。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（9）参赛者必须是我会会员单位在册员工。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2、工作人员守则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（1）服从组委会的领导，以高度负责的精神、严肃认真的态度和严谨细致的作风做好工作。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（2）工作时须佩戴竞赛工作人员证件，着装整齐。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（3）熟悉本工作内容及要求，服从安排，提前30分钟到场，坚守岗位，不迟到，不早退，不串岗。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（4）讲话和气，维持竞赛秩序，保证竞赛正常进行。如有问题及时报告，不得私自处理和隐瞒不报，不徇私舞弊。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（5）严格遵守竞赛规则和保密规定，任何情况下绝不以任何方式向外泄露竞赛应保密事项。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（6）不得与选手进行任何提示性交谈，只可进行有关工作方面的必要联系。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（7）不得以任何方式干扰选手比赛，不得在选手旁驻足逗留。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1、要高度重视、认真对待，遵守规则，坚持原则，大胆开展比赛监督工作。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2、要认真学习竞赛知识，明确工作职责，明晰比赛流程、评分办法以及监督关键环节，要成为竞赛监督工作的专业人员。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3、要有良好的职业道德和职业操守，遵纪守法、作风正派、工作负责、坚守底线。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二、疫情防控篇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为深入贯彻落实新冠肺炎疫情防控有关要求，全力确保每一位参赛选手的安全健康，根据当前疫情情况，发布现场疫情防控事项如下：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1、参赛选手赴赛时如乘坐公共交通工具，需要全程佩戴口罩，可佩戴一次性手套，并做好手部卫生，同时注意社交距离。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竞赛前，参赛选手应至少提前30分钟到达赛场。在赛场入场检测处，要提前调出当天本人防疫健康码和行程码（绿码），做好入场扫码和体温检测准备，确保入场时间充足、秩序良好。经现场测量体温正常（＜37.3℃）且无咳嗽等呼吸道异常症状者方可进入赛场；经现场确认有体温异常或呼吸道异常症状者，不再参加此次竞赛，应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为避免影响竞赛，来自国内疫情中高风险地区的参赛选手以及与新冠病毒肺炎确诊、疑似病例或无症状感染者有密切接触史的参赛选手，应至少提前15天到达竞赛所在城市或省内其他低风险地区，按照疫情防控有关规定，自觉接受隔离观察、健康管理和核酸检测，并于竞赛当天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72小时</w:t>
      </w:r>
      <w:r>
        <w:rPr>
          <w:rFonts w:hint="eastAsia" w:ascii="仿宋_GB2312" w:hAnsi="仿宋_GB2312" w:eastAsia="仿宋_GB2312" w:cs="仿宋_GB2312"/>
          <w:sz w:val="28"/>
          <w:szCs w:val="28"/>
        </w:rPr>
        <w:t>内新冠病毒咽拭子核酸检测阴性证明。其他疫情防控要求，按竞赛场地当地疫情防控部门规定执行。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4、参赛选手如因有相关旅居史、密切接触史等流行病学史被集中隔离，竞赛当天无法到达场地的，视为主动放弃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资格。仍处于新冠肺炎治疗期或出院观察期，以及其他个人原因无法参加竞赛的参赛选手，视为主动放弃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5、请参赛选手注意个人防护，自备一次性医用口罩，除核验身份时按要求及时摘戴口罩外，进出赛场、参加竞赛应当全程佩戴口罩。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竞赛期间，参赛选手要自觉遵守赛场秩序，与其他参赛选手保持安全距离，服从现场工作人员安排，考试结束后按规定有序离场。凡隐瞒或谎报旅居史、接触史、健康状况等疫情防控重点信息，不配合工作人员进行防疫检测、询问等造成不良后果的，取消参赛资格，终止竞赛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三、竞赛纪律篇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为严肃竞赛纪律，保证竞赛公平、公正，对违反竞赛规则的人员按下列情况进行处理：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参赛选手不符合报名规定条件的，组委会核实后，一律取消其参赛资格和成绩。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（二）参赛选手有下列情节之一者，该项竞赛成绩记零分，并取消其竞赛资格：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1、竞赛过程中，携带违规物品（如手机等可直接连接至互联网的通讯设备等）进入赛场者。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2、在考场内交头接耳、左顾右盼，且不听工作人员劝阻者。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3、竞赛过程中，严重违反安全操作规程者，故意损坏设备设施者。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4、不服从现场工作人员的劝阻，扰乱竞赛秩序，影响竞赛进程，情节恶劣者。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加强组织领导。各单位要充分认识开展专业技能竞赛活动的重要性，精心组织，广泛宣传，积极组织符合申报条件的选手参加本次竞赛。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竞赛资料保护。竞赛资料包括竞赛过程中关键环节的赛题、影像、选手资料及专家人员资料等。组委会拥有竞赛全过程所有资料的版权。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做好疫情防控。建立以预防为主、防控结合、科学应对的疫情防控及应急处置机制，提高快速反应和应急处理能力。由于不可抗力等因素的影响，导致竞赛需要延期或变更竞赛形式的，由组委会研究决定是否延期或变更竞赛形式，并通过佛山市全过程工程咨询管理协会官网及微信公众号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本次竞赛免收报名费、参赛费。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附件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附件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FFCB4"/>
    <w:multiLevelType w:val="singleLevel"/>
    <w:tmpl w:val="860FFCB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00000000"/>
    <w:rsid w:val="05600E1D"/>
    <w:rsid w:val="05A306C5"/>
    <w:rsid w:val="0648153A"/>
    <w:rsid w:val="06936FD0"/>
    <w:rsid w:val="0A463016"/>
    <w:rsid w:val="0D3D7B60"/>
    <w:rsid w:val="10B628CD"/>
    <w:rsid w:val="17F72B6D"/>
    <w:rsid w:val="187C01C2"/>
    <w:rsid w:val="18C4783B"/>
    <w:rsid w:val="19E13393"/>
    <w:rsid w:val="1B157B5C"/>
    <w:rsid w:val="220B214E"/>
    <w:rsid w:val="24E707BB"/>
    <w:rsid w:val="296543A4"/>
    <w:rsid w:val="2AAB085B"/>
    <w:rsid w:val="2CFE66A2"/>
    <w:rsid w:val="2F2A6672"/>
    <w:rsid w:val="31C72AC1"/>
    <w:rsid w:val="33C10BBE"/>
    <w:rsid w:val="396F728F"/>
    <w:rsid w:val="3AC53273"/>
    <w:rsid w:val="420E5181"/>
    <w:rsid w:val="421E479C"/>
    <w:rsid w:val="443F5AC6"/>
    <w:rsid w:val="44F66351"/>
    <w:rsid w:val="491868E5"/>
    <w:rsid w:val="49FD5FD1"/>
    <w:rsid w:val="51DD691E"/>
    <w:rsid w:val="51F779E0"/>
    <w:rsid w:val="5402266C"/>
    <w:rsid w:val="573A5879"/>
    <w:rsid w:val="5B940EC0"/>
    <w:rsid w:val="5BFB6ADA"/>
    <w:rsid w:val="5D244164"/>
    <w:rsid w:val="5D6F0D72"/>
    <w:rsid w:val="5DC7295C"/>
    <w:rsid w:val="5E4F2952"/>
    <w:rsid w:val="617A768C"/>
    <w:rsid w:val="6A9964CE"/>
    <w:rsid w:val="6CA810A5"/>
    <w:rsid w:val="6F0F5F11"/>
    <w:rsid w:val="71532687"/>
    <w:rsid w:val="756C704C"/>
    <w:rsid w:val="7FA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4371</Words>
  <Characters>4506</Characters>
  <Lines>0</Lines>
  <Paragraphs>0</Paragraphs>
  <TotalTime>0</TotalTime>
  <ScaleCrop>false</ScaleCrop>
  <LinksUpToDate>false</LinksUpToDate>
  <CharactersWithSpaces>4533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2022-08-11T01:50:00Z</dcterms:created>
  <dc:creator>ASUS</dc:creator>
  <cp:lastModifiedBy>73</cp:lastModifiedBy>
  <cp:lastPrinted>2022-08-12T08:09:06Z</cp:lastPrinted>
  <dcterms:modified xsi:type="dcterms:W3CDTF">2022-08-12T08:14:10Z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0D298FE0C39D458BBF83D4C8BB44B3C8</vt:lpwstr>
  </property>
</Properties>
</file>